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64E43" w14:textId="77777777" w:rsidR="00C86BF0" w:rsidRDefault="00C86BF0" w:rsidP="00C86BF0">
      <w:r>
        <w:t xml:space="preserve">Η ΣΤΕΓΗ ΠΟΛΙΤΙΣΜΟΥ ΑΜΘ ΑΕ και το Κοινωφελές Ίδρυμα-Πνευματικό Κέντρο “ΑΙΜΙΛΙΟΣ ΘΕΟΧΑΡΗ ΚΑΛΑΪΤΖΙΔΗΣ” εγκαινιάζουν τη συνεργασία τους στη </w:t>
      </w:r>
      <w:proofErr w:type="spellStart"/>
      <w:r>
        <w:t>συνδιοργάνωση</w:t>
      </w:r>
      <w:proofErr w:type="spellEnd"/>
      <w:r>
        <w:t xml:space="preserve"> πολιτιστικών εκδηλώσεων και δράσεων, συμπράττοντας με το ΙΟΝΙΟ ΠΑΝΕΠΙΣΤΗΜΙΟ, ΤΜΗΜΑ ΜΟΥΣΙΚΩΝ ΣΠΟΥΔΩΝ, στην από κοινού παρουσίαση της διάλεξης και του μουσικού επιλόγου:</w:t>
      </w:r>
    </w:p>
    <w:p w14:paraId="1B5930F0" w14:textId="77777777" w:rsidR="00C86BF0" w:rsidRPr="00C86BF0" w:rsidRDefault="00C86BF0" w:rsidP="00C86BF0">
      <w:pPr>
        <w:rPr>
          <w:b/>
          <w:bCs/>
          <w:sz w:val="32"/>
          <w:szCs w:val="32"/>
        </w:rPr>
      </w:pPr>
      <w:r w:rsidRPr="00C86BF0">
        <w:rPr>
          <w:b/>
          <w:bCs/>
          <w:sz w:val="32"/>
          <w:szCs w:val="32"/>
        </w:rPr>
        <w:t>«Όταν η τέχνη κραυγάζει: Η κραυγή ως ήχος και εικόνα, με αφετηρία την «Κραυγή»</w:t>
      </w:r>
    </w:p>
    <w:p w14:paraId="57F98CBF" w14:textId="77777777" w:rsidR="00C86BF0" w:rsidRPr="00C86BF0" w:rsidRDefault="00C86BF0" w:rsidP="00C86BF0">
      <w:pPr>
        <w:rPr>
          <w:lang w:val="en-US"/>
        </w:rPr>
      </w:pPr>
      <w:r w:rsidRPr="00C86BF0">
        <w:rPr>
          <w:lang w:val="en-US"/>
        </w:rPr>
        <w:t xml:space="preserve">(Der Schrei der </w:t>
      </w:r>
      <w:proofErr w:type="spellStart"/>
      <w:r w:rsidRPr="00C86BF0">
        <w:rPr>
          <w:lang w:val="en-US"/>
        </w:rPr>
        <w:t>Natur</w:t>
      </w:r>
      <w:proofErr w:type="spellEnd"/>
      <w:r w:rsidRPr="00C86BF0">
        <w:rPr>
          <w:lang w:val="en-US"/>
        </w:rPr>
        <w:t xml:space="preserve">, 1893) </w:t>
      </w:r>
      <w:r>
        <w:t>του</w:t>
      </w:r>
      <w:r w:rsidRPr="00C86BF0">
        <w:rPr>
          <w:lang w:val="en-US"/>
        </w:rPr>
        <w:t xml:space="preserve"> Edvard Munch (1863-</w:t>
      </w:r>
      <w:proofErr w:type="gramStart"/>
      <w:r w:rsidRPr="00C86BF0">
        <w:rPr>
          <w:lang w:val="en-US"/>
        </w:rPr>
        <w:t>1944) »</w:t>
      </w:r>
      <w:proofErr w:type="gramEnd"/>
    </w:p>
    <w:p w14:paraId="7E883351" w14:textId="75A68384" w:rsidR="00C86BF0" w:rsidRPr="00C86BF0" w:rsidRDefault="00C86BF0" w:rsidP="00C86BF0">
      <w:pPr>
        <w:rPr>
          <w:lang w:val="en-US"/>
        </w:rPr>
      </w:pPr>
      <w:r>
        <w:t xml:space="preserve">Στον πίνακα ζωγραφικής με τίτλο </w:t>
      </w:r>
      <w:r w:rsidRPr="00C86BF0">
        <w:rPr>
          <w:b/>
          <w:bCs/>
        </w:rPr>
        <w:t xml:space="preserve">Η Κραυγή [ </w:t>
      </w:r>
      <w:proofErr w:type="spellStart"/>
      <w:r w:rsidRPr="00C86BF0">
        <w:rPr>
          <w:b/>
          <w:bCs/>
        </w:rPr>
        <w:t>Der</w:t>
      </w:r>
      <w:proofErr w:type="spellEnd"/>
      <w:r w:rsidRPr="00C86BF0">
        <w:rPr>
          <w:b/>
          <w:bCs/>
        </w:rPr>
        <w:t xml:space="preserve"> </w:t>
      </w:r>
      <w:proofErr w:type="spellStart"/>
      <w:r w:rsidRPr="00C86BF0">
        <w:rPr>
          <w:b/>
          <w:bCs/>
        </w:rPr>
        <w:t>Schrei</w:t>
      </w:r>
      <w:proofErr w:type="spellEnd"/>
      <w:r w:rsidRPr="00C86BF0">
        <w:rPr>
          <w:b/>
          <w:bCs/>
        </w:rPr>
        <w:t xml:space="preserve"> </w:t>
      </w:r>
      <w:proofErr w:type="spellStart"/>
      <w:r w:rsidRPr="00C86BF0">
        <w:rPr>
          <w:b/>
          <w:bCs/>
        </w:rPr>
        <w:t>der</w:t>
      </w:r>
      <w:proofErr w:type="spellEnd"/>
      <w:r w:rsidRPr="00C86BF0">
        <w:rPr>
          <w:b/>
          <w:bCs/>
        </w:rPr>
        <w:t xml:space="preserve"> </w:t>
      </w:r>
      <w:proofErr w:type="spellStart"/>
      <w:r w:rsidRPr="00C86BF0">
        <w:rPr>
          <w:b/>
          <w:bCs/>
        </w:rPr>
        <w:t>Natur</w:t>
      </w:r>
      <w:proofErr w:type="spellEnd"/>
      <w:r>
        <w:t xml:space="preserve"> (1893) - ο αρχικός γερμανικός τίτλος που δόθηκε στο έργο από τον ίδιο το δημιουργό του, Νορβηγό ζωγράφο </w:t>
      </w:r>
      <w:proofErr w:type="spellStart"/>
      <w:r>
        <w:t>Εντβαρτ</w:t>
      </w:r>
      <w:proofErr w:type="spellEnd"/>
      <w:r>
        <w:t xml:space="preserve"> </w:t>
      </w:r>
      <w:proofErr w:type="spellStart"/>
      <w:r>
        <w:t>Μουνκ</w:t>
      </w:r>
      <w:proofErr w:type="spellEnd"/>
      <w:r>
        <w:t xml:space="preserve"> (</w:t>
      </w:r>
      <w:proofErr w:type="spellStart"/>
      <w:r>
        <w:t>Edvard</w:t>
      </w:r>
      <w:proofErr w:type="spellEnd"/>
      <w:r>
        <w:t xml:space="preserve"> </w:t>
      </w:r>
      <w:proofErr w:type="spellStart"/>
      <w:r>
        <w:t>Munch</w:t>
      </w:r>
      <w:proofErr w:type="spellEnd"/>
      <w:r>
        <w:t>) ], μία μορφή, ενώ περπατάει κατά μήκος της παραλίας, πιάνει με τα χέρια το κεφάλι ξεσπώντας σε μια κραυγή αγωνίας χωρίς όμως ήχο. Το έργο αυτό είναι η απόλυτη ενσάρκωση του φόβου, της αγωνίας και της αποξένωσης. Θεωρείται από μερικούς πως συμβολίζει το ανθρώπινο είδος κάτω από τη συντριβή του υπαρξιακού τρόμου.</w:t>
      </w:r>
    </w:p>
    <w:p w14:paraId="1F15F695" w14:textId="77777777" w:rsidR="00C86BF0" w:rsidRDefault="00C86BF0" w:rsidP="00C86BF0">
      <w:r>
        <w:t>«Η Κραυγή, όπως θα αναλύσω στην παρούσα ομιλία σε σχέση με ηχητικές και εικαστικές εκφράσεις της, αποτελεί μία από τις πιο ηχηρές απεικονίσεις του εικοστού και εικοστού πρώτου αιώνα και όχι μόνο, αντηχώντας σε όλες τις πολιτισμικές εκφάνσεις, από τις πιο ‘υψηλές’ ως τις πιο κοινότυπες. Δηλώνει με αποφασιστικότητα και ισχύ ότι στο περιβάλλον μας δεν αντηχεί η ‘μουσική των σφαιρών’ αλλά μια αρχέγονη κραυγή που ξεκινάει από την χαραυγή του χρόνου. Και καταφέρνει να αποδώσει με έναν αξεπέραστο εκφραστικό τρόπο τη στιγμή που – για να χρησιμοποιήσω τα λόγια του ίδιου του καλλιτέχνη – «μόνος, τρέμοντας με αγωνία, συνειδητοποιώ την απέραντη, ατέλειωτη κραυγή της φύσης».</w:t>
      </w:r>
    </w:p>
    <w:p w14:paraId="577826CB" w14:textId="77777777" w:rsidR="00C86BF0" w:rsidRDefault="00C86BF0" w:rsidP="00C86BF0">
      <w:r>
        <w:t xml:space="preserve">Τα ζητήματα αυτά θα αναπτυχθούν στην εν λόγω διάλεξη της </w:t>
      </w:r>
      <w:proofErr w:type="spellStart"/>
      <w:r>
        <w:t>κας</w:t>
      </w:r>
      <w:proofErr w:type="spellEnd"/>
      <w:r>
        <w:t xml:space="preserve"> Αναστασίας </w:t>
      </w:r>
      <w:proofErr w:type="spellStart"/>
      <w:r>
        <w:t>Σιώψη</w:t>
      </w:r>
      <w:proofErr w:type="spellEnd"/>
      <w:r>
        <w:t xml:space="preserve">, η οποία είναι Πρόεδρος του Τμήματος Μουσικών Σπουδών της Σχολής Μουσικής και Οπτικοακουστικών Τεχνών του Ιονίου Πανεπιστημίου, με θητεία από τον Σεπτέμβριο 2020 έως τον Αύγουστο 2028. Η κα </w:t>
      </w:r>
      <w:proofErr w:type="spellStart"/>
      <w:r>
        <w:t>Σιώψη</w:t>
      </w:r>
      <w:proofErr w:type="spellEnd"/>
      <w:r>
        <w:t xml:space="preserve"> είναι Καθηγήτρια στο Τμήμα Μουσικών Σπουδών του Ιονίου Πανεπιστημίου, με ειδικότητα «Αισθητική της Μουσικής» (από το 1996). Επίσης, διδάσκει την «Ιστορία των Τεχνών στην Ευρώπη», «Σπουδές στον Ευρωπαϊκό Πολιτισμό» στο Ελληνικό Ανοικτό Πανεπιστήμιο (από το 2004). Το κύριο μέρος της έρευνάς της, για το οποίο έχει συγγράψει πέντε μονογραφίες, δεκάδες κεφάλαια, άρθρα, ανακοινώσεις σε πρακτικά συνεδρίων και έχει δώσει διαλέξεις, κατευθύνεται σε θέματα φιλοσοφίας και αισθητικής της μουσικής, σε είδη ολικών έργων τέχνης, όπως η όπερα και οι αναβιώσεις του αρχαίου δράματος, και στις σχέσεις της μουσικής με τις εικαστικές τέχνες και την αρχιτεκτονική.</w:t>
      </w:r>
    </w:p>
    <w:p w14:paraId="6B1E5B4C" w14:textId="5C7BD198" w:rsidR="00C86BF0" w:rsidRPr="00C86BF0" w:rsidRDefault="00C86BF0" w:rsidP="00C86BF0">
      <w:pPr>
        <w:rPr>
          <w:b/>
          <w:bCs/>
          <w:u w:val="single"/>
        </w:rPr>
      </w:pPr>
      <w:r w:rsidRPr="00C86BF0">
        <w:rPr>
          <w:b/>
          <w:bCs/>
          <w:u w:val="single"/>
        </w:rPr>
        <w:t xml:space="preserve">Στο ΜΟΥΣΙΚΟ ΕΠΙΛΟΓΟ που θα ακολουθήσει τη διάλεξη, θα ερμηνευθούν τα εξής έργα: </w:t>
      </w:r>
    </w:p>
    <w:p w14:paraId="775562A3" w14:textId="77777777" w:rsidR="00C86BF0" w:rsidRDefault="00C86BF0" w:rsidP="00C86BF0">
      <w:r>
        <w:t>“</w:t>
      </w:r>
      <w:proofErr w:type="spellStart"/>
      <w:r>
        <w:t>Chaconne</w:t>
      </w:r>
      <w:proofErr w:type="spellEnd"/>
      <w:r>
        <w:t xml:space="preserve">” του Γιόχαν </w:t>
      </w:r>
      <w:proofErr w:type="spellStart"/>
      <w:r>
        <w:t>Σεμπάστιαν</w:t>
      </w:r>
      <w:proofErr w:type="spellEnd"/>
      <w:r>
        <w:t xml:space="preserve"> Μπαχ για σόλο Βιολί από την Γρηγορία Ευτυχία Παπαγεωργίου καθώς και το “</w:t>
      </w:r>
      <w:proofErr w:type="spellStart"/>
      <w:r>
        <w:t>Tango</w:t>
      </w:r>
      <w:proofErr w:type="spellEnd"/>
      <w:r>
        <w:t xml:space="preserve"> </w:t>
      </w:r>
      <w:proofErr w:type="spellStart"/>
      <w:r>
        <w:t>Eight</w:t>
      </w:r>
      <w:proofErr w:type="spellEnd"/>
      <w:r>
        <w:t xml:space="preserve">” για δύο βιολιά του Αμερικανού συνθέτη </w:t>
      </w:r>
      <w:proofErr w:type="spellStart"/>
      <w:r>
        <w:t>Jeremy</w:t>
      </w:r>
      <w:proofErr w:type="spellEnd"/>
      <w:r>
        <w:t xml:space="preserve"> </w:t>
      </w:r>
      <w:proofErr w:type="spellStart"/>
      <w:r>
        <w:t>Cohen</w:t>
      </w:r>
      <w:proofErr w:type="spellEnd"/>
      <w:r>
        <w:t>, γραμμένο το 2018.</w:t>
      </w:r>
    </w:p>
    <w:p w14:paraId="33FA8CB3" w14:textId="37C0B7BB" w:rsidR="00B06F4A" w:rsidRDefault="00C86BF0" w:rsidP="00C86BF0">
      <w:r>
        <w:lastRenderedPageBreak/>
        <w:t>Περισσότερες πληροφορίες για την εκδήλωση στην Καλλίφυτο Δράμας: https://www.stepo.gr/events/otan-i-techni-kravgazei-i-kravgi-os-ichos-kai-eikona-me-afetiria-tin-kravgi-der-schrei-der-natur-1893-tou-edvard-munch-1863-1944-207/</w:t>
      </w:r>
    </w:p>
    <w:sectPr w:rsidR="00B06F4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BF0"/>
    <w:rsid w:val="00461F98"/>
    <w:rsid w:val="008B0CE5"/>
    <w:rsid w:val="00B06F4A"/>
    <w:rsid w:val="00C86B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5B29A"/>
  <w15:chartTrackingRefBased/>
  <w15:docId w15:val="{0654928F-105B-45E1-9A50-FA7D2F0FD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86B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86B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86BF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86BF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86BF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86BF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86BF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86BF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86BF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86BF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86BF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86BF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86BF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86BF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86BF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86BF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86BF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86BF0"/>
    <w:rPr>
      <w:rFonts w:eastAsiaTheme="majorEastAsia" w:cstheme="majorBidi"/>
      <w:color w:val="272727" w:themeColor="text1" w:themeTint="D8"/>
    </w:rPr>
  </w:style>
  <w:style w:type="paragraph" w:styleId="a3">
    <w:name w:val="Title"/>
    <w:basedOn w:val="a"/>
    <w:next w:val="a"/>
    <w:link w:val="Char"/>
    <w:uiPriority w:val="10"/>
    <w:qFormat/>
    <w:rsid w:val="00C86B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86BF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86BF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86BF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86BF0"/>
    <w:pPr>
      <w:spacing w:before="160"/>
      <w:jc w:val="center"/>
    </w:pPr>
    <w:rPr>
      <w:i/>
      <w:iCs/>
      <w:color w:val="404040" w:themeColor="text1" w:themeTint="BF"/>
    </w:rPr>
  </w:style>
  <w:style w:type="character" w:customStyle="1" w:styleId="Char1">
    <w:name w:val="Απόσπασμα Char"/>
    <w:basedOn w:val="a0"/>
    <w:link w:val="a5"/>
    <w:uiPriority w:val="29"/>
    <w:rsid w:val="00C86BF0"/>
    <w:rPr>
      <w:i/>
      <w:iCs/>
      <w:color w:val="404040" w:themeColor="text1" w:themeTint="BF"/>
    </w:rPr>
  </w:style>
  <w:style w:type="paragraph" w:styleId="a6">
    <w:name w:val="List Paragraph"/>
    <w:basedOn w:val="a"/>
    <w:uiPriority w:val="34"/>
    <w:qFormat/>
    <w:rsid w:val="00C86BF0"/>
    <w:pPr>
      <w:ind w:left="720"/>
      <w:contextualSpacing/>
    </w:pPr>
  </w:style>
  <w:style w:type="character" w:styleId="a7">
    <w:name w:val="Intense Emphasis"/>
    <w:basedOn w:val="a0"/>
    <w:uiPriority w:val="21"/>
    <w:qFormat/>
    <w:rsid w:val="00C86BF0"/>
    <w:rPr>
      <w:i/>
      <w:iCs/>
      <w:color w:val="0F4761" w:themeColor="accent1" w:themeShade="BF"/>
    </w:rPr>
  </w:style>
  <w:style w:type="paragraph" w:styleId="a8">
    <w:name w:val="Intense Quote"/>
    <w:basedOn w:val="a"/>
    <w:next w:val="a"/>
    <w:link w:val="Char2"/>
    <w:uiPriority w:val="30"/>
    <w:qFormat/>
    <w:rsid w:val="00C86B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86BF0"/>
    <w:rPr>
      <w:i/>
      <w:iCs/>
      <w:color w:val="0F4761" w:themeColor="accent1" w:themeShade="BF"/>
    </w:rPr>
  </w:style>
  <w:style w:type="character" w:styleId="a9">
    <w:name w:val="Intense Reference"/>
    <w:basedOn w:val="a0"/>
    <w:uiPriority w:val="32"/>
    <w:qFormat/>
    <w:rsid w:val="00C86B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477</Words>
  <Characters>2582</Characters>
  <Application>Microsoft Office Word</Application>
  <DocSecurity>0</DocSecurity>
  <Lines>21</Lines>
  <Paragraphs>6</Paragraphs>
  <ScaleCrop>false</ScaleCrop>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ΣΟΥΛΤΑΝΑ ΜΑΝΤΖΙΟΥ</dc:creator>
  <cp:keywords/>
  <dc:description/>
  <cp:lastModifiedBy>ΣΟΥΛΤΑΝΑ ΜΑΝΤΖΙΟΥ</cp:lastModifiedBy>
  <cp:revision>1</cp:revision>
  <dcterms:created xsi:type="dcterms:W3CDTF">2026-09-27T08:01:00Z</dcterms:created>
  <dcterms:modified xsi:type="dcterms:W3CDTF">2026-09-27T08:03:00Z</dcterms:modified>
</cp:coreProperties>
</file>